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6869276" w14:textId="77777777" w:rsidR="00FB2ACD" w:rsidRDefault="00FB2ACD" w:rsidP="00FB2ACD">
      <w:r>
        <w:t>Mișcarea rotativă (precesie) din interiorul grilajului de protecție poate fi cuplată individual. Astfel ventilatorul va mișca aerul într-un unghi mai mare.</w:t>
      </w:r>
    </w:p>
    <w:p w14:paraId="23ADA9C9" w14:textId="77777777" w:rsidR="00FB2ACD" w:rsidRDefault="00FB2ACD" w:rsidP="00FB2ACD">
      <w:r>
        <w:t>diametru palete 40 cm</w:t>
      </w:r>
    </w:p>
    <w:p w14:paraId="585753AB" w14:textId="77777777" w:rsidR="00FB2ACD" w:rsidRDefault="00FB2ACD" w:rsidP="00FB2ACD">
      <w:r>
        <w:t>palete metalice</w:t>
      </w:r>
    </w:p>
    <w:p w14:paraId="2931A42F" w14:textId="77777777" w:rsidR="00FB2ACD" w:rsidRDefault="00FB2ACD" w:rsidP="00FB2ACD">
      <w:r>
        <w:t>putere reglabilă (3 trepte)</w:t>
      </w:r>
    </w:p>
    <w:p w14:paraId="7074697A" w14:textId="77777777" w:rsidR="00FB2ACD" w:rsidRDefault="00FB2ACD" w:rsidP="00FB2ACD">
      <w:r>
        <w:t>cap cu unghi de înclinare reglabil (90°)</w:t>
      </w:r>
    </w:p>
    <w:p w14:paraId="3CFF5552" w14:textId="77777777" w:rsidR="00FB2ACD" w:rsidRDefault="00FB2ACD" w:rsidP="00FB2ACD">
      <w:r>
        <w:t>lungime cablu de alimentare: 1,2 m</w:t>
      </w:r>
    </w:p>
    <w:p w14:paraId="2A790920" w14:textId="77777777" w:rsidR="00FB2ACD" w:rsidRDefault="00FB2ACD" w:rsidP="00FB2ACD">
      <w:r>
        <w:t>alimentare: 230 V~ / 50 Hz / 50 W</w:t>
      </w:r>
    </w:p>
    <w:p w14:paraId="37634C3E" w14:textId="005FDE68" w:rsidR="00481B83" w:rsidRPr="00C34403" w:rsidRDefault="00FB2ACD" w:rsidP="00FB2ACD">
      <w:r>
        <w:t>dimensiuni: 54 x 50 x 26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2023-01-26T12:46:00Z</dcterms:modified>
</cp:coreProperties>
</file>